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:rsidR="003171AB" w:rsidRPr="00DC727A" w:rsidRDefault="003171AB" w:rsidP="00DC727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3171AB">
        <w:rPr>
          <w:rFonts w:ascii="Arial" w:hAnsi="Arial" w:cs="Arial"/>
          <w:b/>
          <w:sz w:val="24"/>
          <w:szCs w:val="24"/>
        </w:rPr>
        <w:t>Zaštitimo vode</w:t>
      </w:r>
    </w:p>
    <w:p w:rsidR="00FD5365" w:rsidRPr="00406D8A" w:rsidRDefault="00DC727A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BA28A5" w:rsidRDefault="00BA28A5" w:rsidP="00BA28A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A28A5">
        <w:rPr>
          <w:rFonts w:ascii="Arial" w:hAnsi="Arial" w:cs="Arial"/>
          <w:sz w:val="24"/>
          <w:szCs w:val="24"/>
        </w:rPr>
        <w:t xml:space="preserve">Prilikom pranja zubi pusti vodu da teče cijelo vrijeme te ju skupljaj u neku posudu.  </w:t>
      </w:r>
    </w:p>
    <w:p w:rsidR="00BA28A5" w:rsidRPr="00BA28A5" w:rsidRDefault="00BA28A5" w:rsidP="00BA28A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A28A5">
        <w:rPr>
          <w:rFonts w:ascii="Arial" w:hAnsi="Arial" w:cs="Arial"/>
          <w:sz w:val="24"/>
          <w:szCs w:val="24"/>
        </w:rPr>
        <w:t>Koliko litara vode je bilo u posudi?  _________________</w:t>
      </w:r>
    </w:p>
    <w:p w:rsidR="00DC727A" w:rsidRDefault="00BA28A5" w:rsidP="00BA28A5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A28A5">
        <w:rPr>
          <w:rFonts w:ascii="Arial" w:hAnsi="Arial" w:cs="Arial"/>
          <w:sz w:val="24"/>
          <w:szCs w:val="24"/>
        </w:rPr>
        <w:t>Koliko bi litara vode mjesečno uštedio/la kada bi zatvarao/la vodu za vrijeme pranja zubi ako pereš zube 3 puta dnevno?   ________________________</w:t>
      </w:r>
    </w:p>
    <w:p w:rsidR="002830F6" w:rsidRPr="00BA28A5" w:rsidRDefault="002830F6" w:rsidP="002830F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727A" w:rsidRDefault="00DC727A" w:rsidP="00DC727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bookmarkStart w:id="0" w:name="_Hlk60757354"/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867BE4" w:rsidRDefault="00BA28A5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Pr="00BA28A5">
        <w:rPr>
          <w:rFonts w:ascii="Arial" w:hAnsi="Arial" w:cs="Arial"/>
          <w:b/>
          <w:iCs/>
          <w:sz w:val="24"/>
          <w:szCs w:val="24"/>
        </w:rPr>
        <w:t>Zaštitimo vode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>
        <w:rPr>
          <w:rFonts w:ascii="Arial" w:hAnsi="Arial" w:cs="Arial"/>
          <w:bCs/>
          <w:iCs/>
          <w:sz w:val="24"/>
          <w:szCs w:val="24"/>
        </w:rPr>
        <w:t>95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. i </w:t>
      </w:r>
      <w:r>
        <w:rPr>
          <w:rFonts w:ascii="Arial" w:hAnsi="Arial" w:cs="Arial"/>
          <w:bCs/>
          <w:iCs/>
          <w:sz w:val="24"/>
          <w:szCs w:val="24"/>
        </w:rPr>
        <w:t>96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. stranici. </w:t>
      </w:r>
      <w:r w:rsidR="008527FE">
        <w:rPr>
          <w:rFonts w:ascii="Arial" w:hAnsi="Arial" w:cs="Arial"/>
          <w:bCs/>
          <w:iCs/>
          <w:sz w:val="24"/>
          <w:szCs w:val="24"/>
        </w:rPr>
        <w:t>Riješi zadatke</w:t>
      </w:r>
      <w:r w:rsidRPr="00BA28A5">
        <w:rPr>
          <w:rFonts w:ascii="Arial" w:hAnsi="Arial" w:cs="Arial"/>
          <w:bCs/>
          <w:iCs/>
          <w:sz w:val="24"/>
          <w:szCs w:val="24"/>
        </w:rPr>
        <w:t>.</w:t>
      </w:r>
    </w:p>
    <w:p w:rsidR="002830F6" w:rsidRPr="002830F6" w:rsidRDefault="002830F6" w:rsidP="002830F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Vodu, osim za piće, koristimo za mnogo drugih stvari. Poveži aktivnosti s mjestom uporabe vode.</w:t>
      </w:r>
    </w:p>
    <w:p w:rsidR="002830F6" w:rsidRDefault="002830F6" w:rsidP="002830F6">
      <w:pPr>
        <w:spacing w:after="0" w:line="360" w:lineRule="auto"/>
        <w:ind w:left="4956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plivanje</w:t>
      </w:r>
    </w:p>
    <w:p w:rsidR="002830F6" w:rsidRDefault="002830F6" w:rsidP="002830F6">
      <w:pPr>
        <w:spacing w:after="0" w:line="36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 xml:space="preserve">KUĆANSTVO  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2830F6">
        <w:rPr>
          <w:rFonts w:ascii="Arial" w:hAnsi="Arial" w:cs="Arial"/>
          <w:bCs/>
          <w:iCs/>
          <w:sz w:val="24"/>
          <w:szCs w:val="24"/>
        </w:rPr>
        <w:t>grijanje</w:t>
      </w:r>
    </w:p>
    <w:p w:rsidR="002830F6" w:rsidRDefault="002830F6" w:rsidP="002830F6">
      <w:pPr>
        <w:spacing w:after="0" w:line="36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 xml:space="preserve">INDUSTRIJA  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2830F6">
        <w:rPr>
          <w:rFonts w:ascii="Arial" w:hAnsi="Arial" w:cs="Arial"/>
          <w:bCs/>
          <w:iCs/>
          <w:sz w:val="24"/>
          <w:szCs w:val="24"/>
        </w:rPr>
        <w:t>kuhanje</w:t>
      </w:r>
    </w:p>
    <w:p w:rsidR="002830F6" w:rsidRDefault="002830F6" w:rsidP="002830F6">
      <w:pPr>
        <w:spacing w:after="0" w:line="36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 xml:space="preserve">UZGOJ  </w:t>
      </w:r>
      <w:r w:rsidRPr="002830F6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2830F6">
        <w:rPr>
          <w:rFonts w:ascii="Arial" w:hAnsi="Arial" w:cs="Arial"/>
          <w:bCs/>
          <w:iCs/>
          <w:sz w:val="24"/>
          <w:szCs w:val="24"/>
        </w:rPr>
        <w:t>hlađenje</w:t>
      </w:r>
    </w:p>
    <w:p w:rsidR="002830F6" w:rsidRPr="002830F6" w:rsidRDefault="002830F6" w:rsidP="002830F6">
      <w:pPr>
        <w:spacing w:after="0" w:line="36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SLOBODNO VRIJEME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2830F6">
        <w:rPr>
          <w:rFonts w:ascii="Arial" w:hAnsi="Arial" w:cs="Arial"/>
          <w:bCs/>
          <w:iCs/>
          <w:sz w:val="24"/>
          <w:szCs w:val="24"/>
        </w:rPr>
        <w:t>zalijevanje</w:t>
      </w:r>
    </w:p>
    <w:p w:rsidR="002830F6" w:rsidRDefault="002830F6" w:rsidP="002830F6">
      <w:pPr>
        <w:pStyle w:val="ListParagraph"/>
        <w:spacing w:after="0" w:line="360" w:lineRule="auto"/>
        <w:ind w:left="4260" w:firstLine="696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pranje odjeće</w:t>
      </w:r>
      <w:r w:rsidRPr="002830F6">
        <w:rPr>
          <w:rFonts w:ascii="Arial" w:hAnsi="Arial" w:cs="Arial"/>
          <w:bCs/>
          <w:iCs/>
          <w:sz w:val="24"/>
          <w:szCs w:val="24"/>
        </w:rPr>
        <w:tab/>
      </w:r>
    </w:p>
    <w:p w:rsidR="002830F6" w:rsidRPr="002830F6" w:rsidRDefault="002830F6" w:rsidP="002830F6">
      <w:pPr>
        <w:pStyle w:val="ListParagraph"/>
        <w:spacing w:after="0" w:line="360" w:lineRule="auto"/>
        <w:ind w:left="4260" w:firstLine="696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 xml:space="preserve">čišćenje      </w:t>
      </w:r>
    </w:p>
    <w:p w:rsidR="002830F6" w:rsidRPr="002830F6" w:rsidRDefault="002830F6" w:rsidP="002830F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830F6" w:rsidRPr="002830F6" w:rsidRDefault="002830F6" w:rsidP="002830F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Zaokruži</w:t>
      </w:r>
      <w:r w:rsidRPr="002830F6">
        <w:rPr>
          <w:rFonts w:ascii="Arial" w:hAnsi="Arial" w:cs="Arial"/>
          <w:bCs/>
          <w:iCs/>
          <w:sz w:val="24"/>
          <w:szCs w:val="24"/>
        </w:rPr>
        <w:t xml:space="preserve"> točne tvrdnje, a netočne tvrdnje </w:t>
      </w:r>
      <w:r>
        <w:rPr>
          <w:rFonts w:ascii="Arial" w:hAnsi="Arial" w:cs="Arial"/>
          <w:bCs/>
          <w:iCs/>
          <w:sz w:val="24"/>
          <w:szCs w:val="24"/>
        </w:rPr>
        <w:t>napiši točno.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Količina vode koju treba popiti ovisi o tome koliko kiše padne.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Tvornice i farme ne mogu zagađivati vodu.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Trebamo čistu vodu da bismo bili zdravi.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Zagađena voda ne utječe na okoliš.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Pijenje zagađene vode može uzrokovati bolesti.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 xml:space="preserve">Vodu možemo trošiti neograničeno i ne trebamo voditi računa o potrošnji vode. </w:t>
      </w:r>
    </w:p>
    <w:p w:rsidR="002830F6" w:rsidRPr="002830F6" w:rsidRDefault="002830F6" w:rsidP="002830F6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830F6">
        <w:rPr>
          <w:rFonts w:ascii="Arial" w:hAnsi="Arial" w:cs="Arial"/>
          <w:bCs/>
          <w:iCs/>
          <w:sz w:val="24"/>
          <w:szCs w:val="24"/>
        </w:rPr>
        <w:t>Cvjetanje algi je dobra pojava jer takva voda ima ugodan miris.</w:t>
      </w:r>
    </w:p>
    <w:p w:rsidR="00BA28A5" w:rsidRDefault="002830F6" w:rsidP="002830F6">
      <w:pPr>
        <w:spacing w:after="0" w:line="360" w:lineRule="auto"/>
        <w:ind w:left="708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30F6" w:rsidRPr="002830F6" w:rsidRDefault="004B07B0" w:rsidP="002830F6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0" style="position:absolute;left:0;text-align:left;margin-left:364.15pt;margin-top:96.95pt;width:150.15pt;height:53.3pt;rotation:3038743fd;z-index:251656192"/>
        </w:pict>
      </w:r>
      <w:r w:rsidRPr="004B07B0">
        <w:rPr>
          <w:noProof/>
          <w:lang w:val="en-US"/>
        </w:rPr>
        <w:pict>
          <v:oval id="_x0000_s1036" style="position:absolute;left:0;text-align:left;margin-left:186.9pt;margin-top:86.15pt;width:142.85pt;height:49.85pt;rotation:-2016066fd;z-index:251662336"/>
        </w:pict>
      </w:r>
      <w:r w:rsidR="002830F6" w:rsidRPr="002830F6">
        <w:rPr>
          <w:rFonts w:ascii="Arial" w:hAnsi="Arial" w:cs="Arial"/>
          <w:sz w:val="24"/>
          <w:szCs w:val="24"/>
        </w:rPr>
        <w:t>Istraži u literaturi ili na internetu koje tvari ili kemikalije neodgovorni pojedinci odlažu na neprimjeren način u kućanstvu i okolišu, a može dovesti do onečišćenja vode i vodotokova. U prazna polja upiši što se ne smije bacati u vodu. Svako polje oboj</w:t>
      </w:r>
      <w:r w:rsidR="002830F6">
        <w:rPr>
          <w:rFonts w:ascii="Arial" w:hAnsi="Arial" w:cs="Arial"/>
          <w:sz w:val="24"/>
          <w:szCs w:val="24"/>
        </w:rPr>
        <w:t>i</w:t>
      </w:r>
      <w:r w:rsidR="002830F6" w:rsidRPr="002830F6">
        <w:rPr>
          <w:rFonts w:ascii="Arial" w:hAnsi="Arial" w:cs="Arial"/>
          <w:sz w:val="24"/>
          <w:szCs w:val="24"/>
        </w:rPr>
        <w:t xml:space="preserve"> drugom bojom.</w:t>
      </w:r>
    </w:p>
    <w:p w:rsidR="002830F6" w:rsidRPr="002830F6" w:rsidRDefault="004B07B0" w:rsidP="002830F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27" style="position:absolute;left:0;text-align:left;margin-left:21.15pt;margin-top:6.9pt;width:136.25pt;height:42.45pt;rotation:1248240fd;z-index:251653120"/>
        </w:pict>
      </w:r>
    </w:p>
    <w:p w:rsidR="002830F6" w:rsidRPr="002830F6" w:rsidRDefault="004B07B0" w:rsidP="002830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4" style="position:absolute;left:0;text-align:left;margin-left:136.95pt;margin-top:50.5pt;width:136.2pt;height:53.3pt;rotation:3574978fd;z-index:251660288"/>
        </w:pict>
      </w:r>
      <w:r w:rsidRPr="004B07B0">
        <w:rPr>
          <w:lang w:val="en-US"/>
        </w:rPr>
        <w:pict>
          <v:oval id="_x0000_s1028" style="position:absolute;left:0;text-align:left;margin-left:255.1pt;margin-top:12.1pt;width:151.6pt;height:36.55pt;z-index:251654144"/>
        </w:pict>
      </w:r>
    </w:p>
    <w:p w:rsidR="002830F6" w:rsidRPr="002830F6" w:rsidRDefault="002830F6" w:rsidP="002830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830F6" w:rsidRPr="002830F6" w:rsidRDefault="004B07B0" w:rsidP="002830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1" style="position:absolute;left:0;text-align:left;margin-left:4.05pt;margin-top:14.7pt;width:153.35pt;height:42.9pt;rotation:-1497836fd;z-index:251657216"/>
        </w:pict>
      </w:r>
      <w:r w:rsidRPr="004B07B0">
        <w:rPr>
          <w:lang w:val="en-US"/>
        </w:rPr>
        <w:pict>
          <v:oval id="_x0000_s1029" style="position:absolute;left:0;text-align:left;margin-left:265.75pt;margin-top:21.7pt;width:160.1pt;height:44pt;rotation:-916467fd;z-index:251655168"/>
        </w:pict>
      </w:r>
    </w:p>
    <w:p w:rsidR="002830F6" w:rsidRDefault="004B07B0" w:rsidP="002830F6">
      <w:pPr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3" style="position:absolute;margin-left:329.75pt;margin-top:26.9pt;width:165.5pt;height:53.3pt;rotation:-2311313fd;z-index:251659264"/>
        </w:pict>
      </w:r>
    </w:p>
    <w:p w:rsidR="002830F6" w:rsidRDefault="004B07B0" w:rsidP="002830F6">
      <w:pPr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2" style="position:absolute;margin-left:44.05pt;margin-top:25.7pt;width:142.85pt;height:49.85pt;rotation:-2016066fd;z-index:251658240"/>
        </w:pict>
      </w:r>
    </w:p>
    <w:p w:rsidR="002830F6" w:rsidRDefault="004B07B0" w:rsidP="002830F6">
      <w:pPr>
        <w:spacing w:line="360" w:lineRule="auto"/>
        <w:rPr>
          <w:rFonts w:ascii="Arial" w:hAnsi="Arial" w:cs="Arial"/>
          <w:sz w:val="24"/>
          <w:szCs w:val="24"/>
        </w:rPr>
      </w:pPr>
      <w:r w:rsidRPr="004B07B0">
        <w:rPr>
          <w:lang w:val="en-US"/>
        </w:rPr>
        <w:pict>
          <v:oval id="_x0000_s1035" style="position:absolute;margin-left:186.9pt;margin-top:25.6pt;width:151.3pt;height:53.3pt;rotation:419045fd;z-index:251661312"/>
        </w:pict>
      </w:r>
    </w:p>
    <w:p w:rsidR="002830F6" w:rsidRPr="002830F6" w:rsidRDefault="002830F6" w:rsidP="002830F6">
      <w:pPr>
        <w:spacing w:line="360" w:lineRule="auto"/>
        <w:rPr>
          <w:rFonts w:ascii="Arial" w:hAnsi="Arial" w:cs="Arial"/>
          <w:sz w:val="24"/>
          <w:szCs w:val="24"/>
        </w:rPr>
      </w:pPr>
    </w:p>
    <w:p w:rsidR="002830F6" w:rsidRDefault="002830F6" w:rsidP="002830F6">
      <w:pPr>
        <w:spacing w:line="360" w:lineRule="auto"/>
        <w:rPr>
          <w:rFonts w:ascii="Arial" w:hAnsi="Arial" w:cs="Arial"/>
          <w:sz w:val="24"/>
          <w:szCs w:val="24"/>
        </w:rPr>
      </w:pPr>
    </w:p>
    <w:p w:rsidR="002830F6" w:rsidRDefault="002830F6" w:rsidP="002830F6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Koje opasnosti prijete ekosustavu bare ako se na njezinoj površini prekomjerno razmnože alge?</w:t>
      </w:r>
    </w:p>
    <w:p w:rsidR="002830F6" w:rsidRDefault="002830F6" w:rsidP="002830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2830F6" w:rsidRDefault="008527FE" w:rsidP="00DC220A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 w:rsidRPr="008527FE">
        <w:rPr>
          <w:rFonts w:ascii="Arial" w:hAnsi="Arial" w:cs="Arial"/>
          <w:sz w:val="24"/>
          <w:szCs w:val="24"/>
        </w:rPr>
        <w:t xml:space="preserve">Prouči </w:t>
      </w:r>
      <w:hyperlink r:id="rId8" w:history="1">
        <w:r w:rsidRPr="008527FE">
          <w:rPr>
            <w:rStyle w:val="Hyperlink"/>
            <w:rFonts w:ascii="Arial" w:hAnsi="Arial" w:cs="Arial"/>
            <w:sz w:val="24"/>
            <w:szCs w:val="24"/>
          </w:rPr>
          <w:t>Kako se pročišćavaju otpadne vode prije puštanja u vodotokove?</w:t>
        </w:r>
      </w:hyperlink>
      <w:r w:rsidRPr="0085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Napiši sažetak pročitanog. </w:t>
      </w:r>
      <w:r w:rsidR="002830F6" w:rsidRPr="008527F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9578EE" w:rsidRPr="009578EE" w:rsidRDefault="009578EE" w:rsidP="009578EE">
      <w:pPr>
        <w:spacing w:line="360" w:lineRule="auto"/>
        <w:rPr>
          <w:rFonts w:ascii="Arial" w:hAnsi="Arial" w:cs="Arial"/>
          <w:sz w:val="24"/>
          <w:szCs w:val="24"/>
        </w:rPr>
      </w:pPr>
    </w:p>
    <w:p w:rsidR="008527FE" w:rsidRDefault="008527FE" w:rsidP="00DC220A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Kako možemo zaštititi vode?</w:t>
      </w:r>
    </w:p>
    <w:p w:rsidR="008527FE" w:rsidRPr="008527FE" w:rsidRDefault="008527FE" w:rsidP="008527FE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Default="00BA28A5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 xml:space="preserve">Riješi u radnoj bilježnici </w:t>
      </w:r>
      <w:r>
        <w:rPr>
          <w:rFonts w:ascii="Arial" w:hAnsi="Arial" w:cs="Arial"/>
          <w:bCs/>
          <w:iCs/>
          <w:sz w:val="24"/>
          <w:szCs w:val="24"/>
        </w:rPr>
        <w:t>8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.zadatak na </w:t>
      </w:r>
      <w:r>
        <w:rPr>
          <w:rFonts w:ascii="Arial" w:hAnsi="Arial" w:cs="Arial"/>
          <w:bCs/>
          <w:iCs/>
          <w:sz w:val="24"/>
          <w:szCs w:val="24"/>
        </w:rPr>
        <w:t>94</w:t>
      </w:r>
      <w:r w:rsidRPr="00BA28A5">
        <w:rPr>
          <w:rFonts w:ascii="Arial" w:hAnsi="Arial" w:cs="Arial"/>
          <w:bCs/>
          <w:iCs/>
          <w:sz w:val="24"/>
          <w:szCs w:val="24"/>
        </w:rPr>
        <w:t>. stranici.</w:t>
      </w:r>
    </w:p>
    <w:p w:rsidR="00BA28A5" w:rsidRDefault="00BA28A5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 xml:space="preserve">Provedi istraživanje </w:t>
      </w:r>
      <w:r w:rsidRPr="00BA28A5">
        <w:rPr>
          <w:rFonts w:ascii="Arial" w:hAnsi="Arial" w:cs="Arial"/>
          <w:b/>
          <w:iCs/>
          <w:sz w:val="24"/>
          <w:szCs w:val="24"/>
        </w:rPr>
        <w:t>Koliko vode potrošiš za svoje svakodnevne potreb</w:t>
      </w:r>
      <w:r>
        <w:rPr>
          <w:rFonts w:ascii="Arial" w:hAnsi="Arial" w:cs="Arial"/>
          <w:b/>
          <w:iCs/>
          <w:sz w:val="24"/>
          <w:szCs w:val="24"/>
        </w:rPr>
        <w:t>e</w:t>
      </w:r>
      <w:r w:rsidRPr="00BA28A5">
        <w:rPr>
          <w:rFonts w:ascii="Arial" w:hAnsi="Arial" w:cs="Arial"/>
          <w:bCs/>
          <w:iCs/>
          <w:sz w:val="24"/>
          <w:szCs w:val="24"/>
        </w:rPr>
        <w:t>, 3. zadatak na 91. stranici u radnoj bilježnici.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8D7DDE" w:rsidRDefault="008527FE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27FE">
        <w:rPr>
          <w:rFonts w:ascii="Arial" w:hAnsi="Arial" w:cs="Arial"/>
          <w:sz w:val="24"/>
          <w:szCs w:val="24"/>
        </w:rPr>
        <w:t xml:space="preserve">Čovjek, ako je nemaran i nepažljiv, može jako naštetiti morskim staništima i organizmima koji u njemu žive. Pročitaj zanimljive članke i pogledaj zanimljive videozapise na ovoj </w:t>
      </w:r>
      <w:hyperlink r:id="rId9" w:history="1">
        <w:r w:rsidRPr="008527FE">
          <w:rPr>
            <w:rStyle w:val="Hyperlink"/>
            <w:rFonts w:ascii="Arial" w:hAnsi="Arial" w:cs="Arial"/>
            <w:sz w:val="24"/>
            <w:szCs w:val="24"/>
          </w:rPr>
          <w:t>poveznici</w:t>
        </w:r>
      </w:hyperlink>
      <w:r w:rsidRPr="008527FE">
        <w:rPr>
          <w:rFonts w:ascii="Arial" w:hAnsi="Arial" w:cs="Arial"/>
          <w:sz w:val="24"/>
          <w:szCs w:val="24"/>
        </w:rPr>
        <w:t>. Usporite i uživajte u moru. Možete čuti, vidjeti i osjetiti više nego što mislite!</w:t>
      </w:r>
    </w:p>
    <w:p w:rsidR="008527FE" w:rsidRDefault="008527FE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27FE">
        <w:rPr>
          <w:rFonts w:ascii="Arial" w:hAnsi="Arial" w:cs="Arial"/>
          <w:sz w:val="24"/>
          <w:szCs w:val="24"/>
        </w:rPr>
        <w:t>Pročitaj zanimljivi članak o jednom vrlo inovativnom načinu čišćenja mora. Cijela priča zbila se na otoku Braču</w:t>
      </w:r>
      <w:r>
        <w:rPr>
          <w:rFonts w:ascii="Arial" w:hAnsi="Arial" w:cs="Arial"/>
          <w:sz w:val="24"/>
          <w:szCs w:val="24"/>
        </w:rPr>
        <w:t xml:space="preserve"> </w:t>
      </w:r>
      <w:r w:rsidR="009578E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9578EE">
          <w:rPr>
            <w:rStyle w:val="Hyperlink"/>
            <w:rFonts w:ascii="Arial" w:hAnsi="Arial" w:cs="Arial"/>
            <w:sz w:val="24"/>
            <w:szCs w:val="24"/>
          </w:rPr>
          <w:t xml:space="preserve">Biokugle </w:t>
        </w:r>
        <w:r w:rsidRPr="008527FE">
          <w:rPr>
            <w:rStyle w:val="Hyperlink"/>
            <w:rFonts w:ascii="Arial" w:hAnsi="Arial" w:cs="Arial"/>
            <w:sz w:val="24"/>
            <w:szCs w:val="24"/>
          </w:rPr>
          <w:t>čiste more</w:t>
        </w:r>
      </w:hyperlink>
      <w:r w:rsidRPr="008527FE">
        <w:rPr>
          <w:rFonts w:ascii="Arial" w:hAnsi="Arial" w:cs="Arial"/>
          <w:sz w:val="24"/>
          <w:szCs w:val="24"/>
        </w:rPr>
        <w:t>!</w:t>
      </w:r>
    </w:p>
    <w:p w:rsidR="008527FE" w:rsidRDefault="008527FE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527FE" w:rsidRPr="00E926CF" w:rsidTr="00015517">
        <w:tc>
          <w:tcPr>
            <w:tcW w:w="9288" w:type="dxa"/>
            <w:shd w:val="clear" w:color="auto" w:fill="F5DBF4" w:themeFill="accent4" w:themeFillTint="33"/>
          </w:tcPr>
          <w:p w:rsidR="008527FE" w:rsidRPr="00E926CF" w:rsidRDefault="008527FE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527FE" w:rsidRPr="00E926CF" w:rsidTr="00015517">
        <w:trPr>
          <w:trHeight w:val="838"/>
        </w:trPr>
        <w:tc>
          <w:tcPr>
            <w:tcW w:w="9288" w:type="dxa"/>
          </w:tcPr>
          <w:p w:rsidR="008527FE" w:rsidRPr="00E926CF" w:rsidRDefault="008527FE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9578EE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8527FE" w:rsidRPr="0006256F" w:rsidRDefault="008527FE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9578EE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</w:tbl>
    <w:p w:rsidR="00263FA7" w:rsidRDefault="00263FA7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00A" w:rsidRDefault="00CD600A" w:rsidP="00FE549F">
      <w:pPr>
        <w:spacing w:after="0" w:line="240" w:lineRule="auto"/>
      </w:pPr>
      <w:r>
        <w:separator/>
      </w:r>
    </w:p>
  </w:endnote>
  <w:endnote w:type="continuationSeparator" w:id="0">
    <w:p w:rsidR="00CD600A" w:rsidRDefault="00CD600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F86231-CCE4-40DE-8108-BC7FB73D6694}"/>
    <w:embedBold r:id="rId2" w:fontKey="{AFE7836A-EECC-43A4-B2CD-6028AB30FDA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2A70CB1-BFF9-4CBF-9315-9F7EAC6BF8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EE09DEE-5DED-4F53-9CB6-2850DB1AE4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B07B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578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00A" w:rsidRDefault="00CD600A" w:rsidP="00FE549F">
      <w:pPr>
        <w:spacing w:after="0" w:line="240" w:lineRule="auto"/>
      </w:pPr>
      <w:r>
        <w:separator/>
      </w:r>
    </w:p>
  </w:footnote>
  <w:footnote w:type="continuationSeparator" w:id="0">
    <w:p w:rsidR="00CD600A" w:rsidRDefault="00CD600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21B0"/>
    <w:multiLevelType w:val="hybridMultilevel"/>
    <w:tmpl w:val="99C8043E"/>
    <w:lvl w:ilvl="0" w:tplc="0150B3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F0DD4"/>
    <w:multiLevelType w:val="hybridMultilevel"/>
    <w:tmpl w:val="E0662288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926222"/>
    <w:multiLevelType w:val="hybridMultilevel"/>
    <w:tmpl w:val="0A748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F3ABB"/>
    <w:multiLevelType w:val="hybridMultilevel"/>
    <w:tmpl w:val="E7AC32A8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C77DDE"/>
    <w:multiLevelType w:val="hybridMultilevel"/>
    <w:tmpl w:val="56AA11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3A76A3"/>
    <w:multiLevelType w:val="hybridMultilevel"/>
    <w:tmpl w:val="F238CF6C"/>
    <w:lvl w:ilvl="0" w:tplc="1C4E4B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415A61"/>
    <w:multiLevelType w:val="hybridMultilevel"/>
    <w:tmpl w:val="BB122EC0"/>
    <w:lvl w:ilvl="0" w:tplc="684EE2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90B6F"/>
    <w:multiLevelType w:val="hybridMultilevel"/>
    <w:tmpl w:val="A5A2D3D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0CB9"/>
    <w:multiLevelType w:val="hybridMultilevel"/>
    <w:tmpl w:val="23D2A7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B459B0"/>
    <w:multiLevelType w:val="hybridMultilevel"/>
    <w:tmpl w:val="130034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EC61A5"/>
    <w:multiLevelType w:val="hybridMultilevel"/>
    <w:tmpl w:val="7946CE72"/>
    <w:lvl w:ilvl="0" w:tplc="BBD686A8">
      <w:start w:val="1"/>
      <w:numFmt w:val="decimal"/>
      <w:lvlText w:val="%1."/>
      <w:lvlJc w:val="left"/>
      <w:pPr>
        <w:ind w:left="775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6"/>
  </w:num>
  <w:num w:numId="5">
    <w:abstractNumId w:val="17"/>
  </w:num>
  <w:num w:numId="6">
    <w:abstractNumId w:val="3"/>
  </w:num>
  <w:num w:numId="7">
    <w:abstractNumId w:val="13"/>
  </w:num>
  <w:num w:numId="8">
    <w:abstractNumId w:val="29"/>
  </w:num>
  <w:num w:numId="9">
    <w:abstractNumId w:val="14"/>
  </w:num>
  <w:num w:numId="10">
    <w:abstractNumId w:val="33"/>
  </w:num>
  <w:num w:numId="11">
    <w:abstractNumId w:val="8"/>
  </w:num>
  <w:num w:numId="12">
    <w:abstractNumId w:val="5"/>
  </w:num>
  <w:num w:numId="13">
    <w:abstractNumId w:val="28"/>
  </w:num>
  <w:num w:numId="14">
    <w:abstractNumId w:val="23"/>
  </w:num>
  <w:num w:numId="15">
    <w:abstractNumId w:val="9"/>
  </w:num>
  <w:num w:numId="16">
    <w:abstractNumId w:val="35"/>
  </w:num>
  <w:num w:numId="17">
    <w:abstractNumId w:val="31"/>
  </w:num>
  <w:num w:numId="18">
    <w:abstractNumId w:val="4"/>
  </w:num>
  <w:num w:numId="19">
    <w:abstractNumId w:val="25"/>
  </w:num>
  <w:num w:numId="20">
    <w:abstractNumId w:val="1"/>
  </w:num>
  <w:num w:numId="21">
    <w:abstractNumId w:val="18"/>
  </w:num>
  <w:num w:numId="22">
    <w:abstractNumId w:val="15"/>
  </w:num>
  <w:num w:numId="23">
    <w:abstractNumId w:val="20"/>
  </w:num>
  <w:num w:numId="24">
    <w:abstractNumId w:val="36"/>
  </w:num>
  <w:num w:numId="25">
    <w:abstractNumId w:val="38"/>
  </w:num>
  <w:num w:numId="26">
    <w:abstractNumId w:val="22"/>
  </w:num>
  <w:num w:numId="27">
    <w:abstractNumId w:val="32"/>
  </w:num>
  <w:num w:numId="28">
    <w:abstractNumId w:val="21"/>
  </w:num>
  <w:num w:numId="29">
    <w:abstractNumId w:val="12"/>
  </w:num>
  <w:num w:numId="30">
    <w:abstractNumId w:val="2"/>
  </w:num>
  <w:num w:numId="31">
    <w:abstractNumId w:val="34"/>
  </w:num>
  <w:num w:numId="32">
    <w:abstractNumId w:val="27"/>
  </w:num>
  <w:num w:numId="33">
    <w:abstractNumId w:val="26"/>
  </w:num>
  <w:num w:numId="34">
    <w:abstractNumId w:val="39"/>
  </w:num>
  <w:num w:numId="35">
    <w:abstractNumId w:val="19"/>
  </w:num>
  <w:num w:numId="36">
    <w:abstractNumId w:val="37"/>
  </w:num>
  <w:num w:numId="37">
    <w:abstractNumId w:val="30"/>
  </w:num>
  <w:num w:numId="38">
    <w:abstractNumId w:val="0"/>
  </w:num>
  <w:num w:numId="39">
    <w:abstractNumId w:val="10"/>
  </w:num>
  <w:num w:numId="40">
    <w:abstractNumId w:val="2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B07B0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27FE"/>
    <w:rsid w:val="0085710C"/>
    <w:rsid w:val="00857521"/>
    <w:rsid w:val="00867BE4"/>
    <w:rsid w:val="00870B4D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578EE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2A2C"/>
    <w:rsid w:val="00C330E1"/>
    <w:rsid w:val="00C33219"/>
    <w:rsid w:val="00C502B1"/>
    <w:rsid w:val="00C957F1"/>
    <w:rsid w:val="00CA04A9"/>
    <w:rsid w:val="00CC41DC"/>
    <w:rsid w:val="00CD31C9"/>
    <w:rsid w:val="00CD600A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da.hr/sites/default/files/clanak/otpadne_vode_slikovnica_web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otoci.eu/brac-biokugle-ciscenje-pomorj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avi-svijet.org/resursi/video-materija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E1E92-E0B2-46F9-9D16-78BF3D15D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2021-01-05T15:41:00Z</dcterms:created>
  <dcterms:modified xsi:type="dcterms:W3CDTF">2021-04-07T07:53:00Z</dcterms:modified>
</cp:coreProperties>
</file>